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завишу я от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завишу я от слов,
          <w:br/>
           от кирпичиков звучащих,
          <w:br/>
           птиц, поющих в гулких чащах, —
          <w:br/>
           этих властных слов-основ.
          <w:br/>
          <w:br/>
          Слушаю, глаза закрыв,
          <w:br/>
           и смеются в каждой строчке
          <w:br/>
           слов горячих уголёчки,
          <w:br/>
           ладятся в цепочки рифм.
          <w:br/>
          <w:br/>
          Я листаю словари,
          <w:br/>
           я к словам любовь питаю,
          <w:br/>
           я молю их и пытаю —
          <w:br/>
           то извне, то изнутри.
          <w:br/>
          <w:br/>
          К разным разностям глухи,
          <w:br/>
           из неведомого мира,
          <w:br/>
           где душе диктует лира,
          <w:br/>
           появляются стихи.
          <w:br/>
          <w:br/>
          Из моих смятенных снов,
          <w:br/>
           из долин и далей звёздных
          <w:br/>
           мне звучит, светло и грозно,
          <w:br/>
           тайный колокольчик слов…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2022-04-21T23:18:57+03:00</dcterms:created>
  <dcterms:modified xsi:type="dcterms:W3CDTF">2022-04-21T23:18:57+03:00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