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испанская мушка, 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испанская мушка, тоска
          <w:br/>
           Легла мне на сердце, и в споре
          <w:br/>
           С сердитой судьбой, как треска
          <w:br/>
           Шотландская, высох я вскоре…
          <w:br/>
           С тех пор я таскаюсь едва.
          <w:br/>
           Увы! говорить ли и петь ли
          <w:br/>
           Начну я — страдальца слова
          <w:br/>
           Скрипят, будто ржавые петли…
          <w:br/>
           А по небу ходит луна;
          <w:br/>
           В толкучий несут груду хлама,
          <w:br/>
           Испанка сидит у окна,
          <w:br/>
           И грудь моя взрыта, как яма…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2022-04-21T20:50:53+03:00</dcterms:created>
  <dcterms:modified xsi:type="dcterms:W3CDTF">2022-04-21T20:50:53+03:00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