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летней засухой сожженная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летней засухой сожженная земля
          <w:br/>
           Тоскует и горит, и жаждою томится,
          <w:br/>
           Как ждут ночной росы усталые поля, —
          <w:br/>
           Мой дух к неведомой поэзии стремится.
          <w:br/>
          <w:br/>
          Плывет, колышется туманов белый свиток,
          <w:br/>
           И чем-то мертвенным он застилает даль…
          <w:br/>
           Головки васильков и бледных маргариток
          <w:br/>
           Склонила до земли безмолвная печаль.
          <w:br/>
          <w:br/>
          Приди ко мне, о ночь, и мысли потуши!
          <w:br/>
           Мне надо сумрака, мне надо тихой ласки:
          <w:br/>
           Противен яркий свет очам больной души,
          <w:br/>
           Люблю я темные, таинственные сказки…
          <w:br/>
          <w:br/>
          Приди, приди, о ночь, и солнце потуши!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2022-04-22T17:05:36+03:00</dcterms:created>
  <dcterms:modified xsi:type="dcterms:W3CDTF">2022-04-22T17:05:36+03:00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