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матадоры красным глаз щекочут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матадоры красным глаз щекочут,
          <w:br/>
           Уж рощи кумачами замахали,
          <w:br/>
           А солнце-бык на них глядеть не хочет:
          <w:br/>
           Его глаза осенние устали.
          <w:br/>
          <w:br/>
          Он медленно ползет на небо выше,
          <w:br/>
           Рогами в пруд уставился он синий
          <w:br/>
           И безразлично, как конек на крыше,
          <w:br/>
           Глядит на белый и нежданный иней.
          <w:br/>
          <w:br/>
          Теленком скоро, сосунком он будет,
          <w:br/>
           На зимней, чуть зелененькой лужайке,
          <w:br/>
           Пока к яренью снова не разбудит
          <w:br/>
           Апрельская рука весны-хозяйки.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2022-04-22T20:48:24+03:00</dcterms:created>
  <dcterms:modified xsi:type="dcterms:W3CDTF">2022-04-22T20:48:24+03:00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