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мог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Начну по порядку описывать мир,
          <w:br/>
           Подробно, как будто в старинном учебнике,
          <w:br/>
           Учебнике или решебнике,
          <w:br/>
           Залистанном до окончательных дыр.
          <w:br/>
           Начну не с предмета и метода, как
          <w:br/>
           Положено в книгах новейшей эпохи,-
          <w:br/>
           Рассыплю сперва по-старинному вздохи
          <w:br/>
           О том, что не мастер я и не мастак,
          <w:br/>
           Но что уговоры друзей и родных
          <w:br/>
           Подвигли на переложение это.
          <w:br/>
           Пишу, как умею, Кастальский родник
          <w:br/>
           Оставив удачнику и поэту.
          <w:br/>
           Но прежде, чем карандаши очиню,
          <w:br/>
           Письмо-посвящение я сочиню,
          <w:br/>
           Поскольку когда же и где же видели
          <w:br/>
           Старинную книгу без покровителя?
          <w:br/>
           Не к здравому смыслу, сухому рассудку,
          <w:br/>
           А к разуму я обращусь и уму.
          <w:br/>
           И всюду к словам пририсую рисунки,
          <w:br/>
           А схемы и чертежи — ни к чему.
          <w:br/>
           И если бумаги мне хватит
          <w:br/>
           и бог
          <w:br/>
           Поможет,
          <w:br/>
           и если позволят года мне,
          <w:br/>
           Дострою свой дом
          <w:br/>
           до последнего камня
          <w:br/>
           И скромно закончу словами:
          <w:br/>
           «Как мог».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2022-04-22T14:15:08+03:00</dcterms:created>
  <dcterms:modified xsi:type="dcterms:W3CDTF">2022-04-22T14:15:08+03:00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