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 черте полночной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черте полночной дали
          <w:br/>
          Тот огонек,
          <w:br/>
          Под дымкой тайною печали
          <w:br/>
          Я одинок.
          <w:br/>
          <w:br/>
          Я не влеку могучей силой
          <w:br/>
          Очей твоих,
          <w:br/>
          Но приманю я взор твой милый
          <w:br/>
          На краткий миг.
          <w:br/>
          <w:br/>
          И точка трепетного света
          <w:br/>
          Моих очей —
          <w:br/>
          Тебе печальная примета
          <w:br/>
          Моих страстей.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2022-03-19T07:09:04+03:00</dcterms:created>
  <dcterms:modified xsi:type="dcterms:W3CDTF">2022-03-19T07:09:04+03:00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