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народная громада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народная громада,
          <w:br/>
          Прошибая землю в пот,
          <w:br/>
          Многоярусное стадо
          <w:br/>
          Пропыленною армадой
          <w:br/>
          Ровно в голову плывет:
          <w:br/>
          <w:br/>
          Телки с нежными боками
          <w:br/>
          И бычки-баловники,
          <w:br/>
          А за ними кораблями
          <w:br/>
          Буйволицы с буйволами
          <w:br/>
          И священники-быки.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2022-03-19T09:31:34+03:00</dcterms:created>
  <dcterms:modified xsi:type="dcterms:W3CDTF">2022-03-19T09:31:34+03:00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