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небеса твой взор блистает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небеса твой взор блистает
          <w:br/>
          Эмалью голубой,
          <w:br/>
          Как поцелуй, звучит и тает
          <w:br/>
          Твой голос молодой;
          <w:br/>
          За звук один волшебной речи,
          <w:br/>
          За твой единый взгляд,
          <w:br/>
          Я рад отдать красавца сечи,
          <w:br/>
          Грузинский мой булат;
          <w:br/>
          И он порою сладко блещет,
          <w:br/>
          И сладостней звучит,
          <w:br/>
          При звуке том душа трепещет
          <w:br/>
          И в сердце кровь кипит.
          <w:br/>
          Но жизнью бранной и мятежной
          <w:br/>
          Не тешусь я с тех пор,
          <w:br/>
          Как услыхал твой голос нежный
          <w:br/>
          И встретил милый взор.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2022-03-24T00:49:13+03:00</dcterms:created>
  <dcterms:modified xsi:type="dcterms:W3CDTF">2022-03-24T00:49:13+03:00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