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невеста, получаю..."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невеста, получаю
          <w:br/>
          Каждый вечер по письму,
          <w:br/>
          Поздно ночью отвечаю
          <w:br/>
          Другу моему.
          <w:br/>
          <w:br/>
          «Я гощу у смерти белой
          <w:br/>
          По дороге в тьму.
          <w:br/>
          Зла, мой ласковый, не делай
          <w:br/>
          В мире никому».
          <w:br/>
          <w:br/>
          И стоит звезда большая
          <w:br/>
          Между двух стволов,
          <w:br/>
          Так спокойно обещая
          <w:br/>
          Исполненье снов.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2021-11-11T15:29:52+03:00</dcterms:created>
  <dcterms:modified xsi:type="dcterms:W3CDTF">2021-11-11T15:29:52+03:00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