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твой пастух, немалый срок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твой пастух, немалый срок
          <w:br/>
           Мою овечку я стерег.
          <w:br/>
           С тобой делил еду свою,
          <w:br/>
           В жару водил тебя к ручью,
          <w:br/>
           Когда же снег валил клоками,
          <w:br/>
           Тебя обеими руками
          <w:br/>
           Я укрывал, прижав к груди.
          <w:br/>
           Когда уныло шли дожди,
          <w:br/>
           И выли волки, и ревели
          <w:br/>
           Ручьи, метаясь в горной щели,
          <w:br/>
           И крепкий дуб гроза сражала,
          <w:br/>
           Ты не боялась, не дрожала,
          <w:br/>
           Была беспечна, весела
          <w:br/>
           И мирно близ меня спала.
          <w:br/>
          <w:br/>
          Рука моя сдает. Как видно,
          <w:br/>
           Подходит смерть. И так обидно,
          <w:br/>
           Что пасторали всей конец!
          <w:br/>
           В твою десницу, о творец,
          <w:br/>
           Влагаю посох мой. Храни,
          <w:br/>
           Когда земные кончу дни,
          <w:br/>
           Мою овечку. Все шипы
          <w:br/>
           Сметай с ее земной тропы.
          <w:br/>
           Не дай в лесах ей заблудиться,
          <w:br/>
           В болотах, где руно грязнится,
          <w:br/>
           Пои всегда водой прозрачной,
          <w:br/>
           Питай травою самой злачной,
          <w:br/>
           И пусть, беспечна, весела,
          <w:br/>
           Спит, как в моем дому спала.
          <w:br/>
          <w:br/>
          Приходит смерть. Теперь скажу я,
          <w:br/>
           Нарушив гордый свой обет,
          <w:br/>
           Что сердце билось столько лет,
          <w:br/>
           Лишь о тебе одной тоскуя.
          <w:br/>
          <w:br/>
          Вот гроб готов. И в мрак угрюмый
          <w:br/>
           Уйду, забывшись в вечном сне.
          <w:br/>
           Лишь ты, Мария, обо мне
          <w:br/>
           Ты будешь плакать с горькой думой.
          <w:br/>
          <w:br/>
          Красивых рук ломать не надо.
          <w:br/>
           Таков уж человечий рок:
          <w:br/>
           Тому, кто праведен, высок,
          <w:br/>
           Плохой конец — всегда награда.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2022-04-22T05:35:52+03:00</dcterms:created>
  <dcterms:modified xsi:type="dcterms:W3CDTF">2022-04-22T05:35:52+03:00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