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царство белого снега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царство белого снега,
          <w:br/>
          Моя душа холодна.
          <w:br/>
          Какая странная нега
          <w:br/>
          В мире холодного сна!
          <w:br/>
          Как царство белого снега,
          <w:br/>
          Моя душа холодна.
          <w:br/>
          Проходят бледные тени,
          <w:br/>
          Подобны чарам волхва,
          <w:br/>
          Звучат и клятвы, и пени,
          <w:br/>
          Любви и победы слова…
          <w:br/>
          Проходят бледные тени,
          <w:br/>
          Подобные чарам волхва.
          <w:br/>
          А я всегда, неизменно,
          <w:br/>
          Молюсь неземной красоте;
          <w:br/>
          Я чужд тревогам вселенной,
          <w:br/>
          Отдавшись холодной мечте.
          <w:br/>
          Отдавшись мечте — неизменно
          <w:br/>
          Я молюсь неземной красоте.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2022-03-19T19:56:23+03:00</dcterms:created>
  <dcterms:modified xsi:type="dcterms:W3CDTF">2022-03-19T19:56:23+03:00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