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часто образ дорогой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часто образ дорогой
          <w:br/>
           Встает в ночи передо мною,
          <w:br/>
           С своей улыбкой молодой,
          <w:br/>
           С своей задумчивой красою.
          <w:br/>
           И вновь я вижу этот взор,-
          <w:br/>
           Взор, полный ласки и привета…
          <w:br/>
           Больное сердце с давних пор
          <w:br/>
           Его лучами не согрето!
          <w:br/>
           Но тщетно к призраку с мольбой
          <w:br/>
           Свои я простираю руки,
          <w:br/>
           Взываю тщетно я: «Постой!
          <w:br/>
           Изныла грудь моя от муки…»
          <w:br/>
           Безмолвно он уходит прочь,
          <w:br/>
           И остаюсь один я снова
          <w:br/>
           С своей тоской… и только ночь
          <w:br/>
           Глядит в окно мое сурово…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2022-04-21T13:42:11+03:00</dcterms:created>
  <dcterms:modified xsi:type="dcterms:W3CDTF">2022-04-21T13:42:11+03:00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