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Какая чертовая сила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чёртовая сила,
          <w:br/>
          какая чёртовая страсть
          <w:br/>
          меня вела и возносила
          <w:br/>
          и не давала мне упасть?
          <w:br/>
          <w:br/>
          И отчего во мне не стихнула,
          <w:br/>
          и отчего во мне не сгинула
          <w:br/>
          моя весёлая настыринка,
          <w:br/>
          моя весёлая несгибинка?
          <w:br/>
          <w:br/>
          А оттого, что я рождён
          <w:br/>
          в стране, для хлипких непригодной,
          <w:br/>
          и от рожденья награждён
          <w:br/>
          её людьми, её природой.
          <w:br/>
          <w:br/>
          В России все моя родня,
          <w:br/>
          и нет, наверно, ни избы в ней,
          <w:br/>
          где бы ни приняли меня
          <w:br/>
          с участьем, с лаской неизбывной.
          <w:br/>
          <w:br/>
          Я счастлив долею почётной,
          <w:br/>
          моей спасительною ладонкой,
          <w:br/>
          что на Печоре я печорский
          <w:br/>
          и что на Ладоге я ладожский.
          <w:br/>
          <w:br/>
          И пусть я, птица перелётная,
          <w:br/>
          мечусь по всей России, мучаясь,—
          <w:br/>
          всегда Россия перельёт в меня
          <w:br/>
          свою спокойную могучесть…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2022-03-17T18:18:37+03:00</dcterms:created>
  <dcterms:modified xsi:type="dcterms:W3CDTF">2022-03-17T18:18:37+03:00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