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Каков человек по душе, по 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Каков человек по душе, по уму?
          <w:br/>
          И что в нем за сердце бьется?
          <w:br/>
          Порой можно просто судить по тому,
          <w:br/>
          Как человек смеется.
          <w:br/>
          <w:br/>
          И пусть будет трижды его голова
          <w:br/>
          Лукава иль осторожна,
          <w:br/>
          Все можно выдумать: жест и слова,
          <w:br/>
          Но смеха выдумать невозможно.
          <w:br/>
          <w:br/>
          У злых, у неискренних и у тех,
          <w:br/>
          Чья совесть — сплошные пятна,
          <w:br/>
          Как правило, грубый и резкий смех,
          <w:br/>
          Фальшивый и неприятный.
          <w:br/>
          <w:br/>
          И только у добрых людей всегда,
          <w:br/>
          Наверно, во всей вселенной,
          <w:br/>
          Смех, словно горной реки вода,
          <w:br/>
          Чувств не скрывающий никогда —
          <w:br/>
          Звонкий и откровенный!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2022-03-17T14:17:30+03:00</dcterms:created>
  <dcterms:modified xsi:type="dcterms:W3CDTF">2022-03-17T14:17:30+03:00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