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наступает отрезвленье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наступает отрезвленье,
          <w:br/>
          как наша совесть к нам потом строга,
          <w:br/>
          когда в застольном чьём-то откровенье
          <w:br/>
          не замечаем вкрадчивость врага.
          <w:br/>
          <w:br/>
          Но страшно ничему не научиться,
          <w:br/>
          и в бдительности ревностной опять
          <w:br/>
          незрелости мятущейся, но чистой
          <w:br/>
          нечистые стремленья приписать.
          <w:br/>
          <w:br/>
          Усердье в подозреньях не заслуга.
          <w:br/>
          Слепой судья народу не слуга.
          <w:br/>
          Страшнее, чем принять врага за друга,
          <w:br/>
          принять поспешно друга за врага.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2022-03-17T18:18:41+03:00</dcterms:created>
  <dcterms:modified xsi:type="dcterms:W3CDTF">2022-03-17T18:18:41+03:00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