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Кате Кардовской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вы будете большою,
          <w:br/>
          А я — негодным стариком,
          <w:br/>
          Тогда, согбенный над клюкою,
          <w:br/>
          Я вновь увижу Ваш альбом,
          <w:br/>
          <w:br/>
          Который рифмами всех вкусов,
          <w:br/>
          Автографами всех имен —
          <w:br/>
          Ремизов, Бальмонт, Блок и Брюсов —
          <w:br/>
          Давно уж будет освящен.
          <w:br/>
          <w:br/>
          О, счастлив буду я напомнить
          <w:br/>
          Вам время давнее, когда
          <w:br/>
          Стихами я помог наполнить
          <w:br/>
          Картон, нетронутый тогда.
          <w:br/>
          А вы, вы скажете мне бойко:
          <w:br/>
          «Я в детстве помню только Бойку!».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2022-03-21T08:04:55+03:00</dcterms:created>
  <dcterms:modified xsi:type="dcterms:W3CDTF">2022-03-21T08:04:55+03:00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