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Катерина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«При звезде, большого чина,
          <w:br/>
           Я отнюдь еще не стар…
          <w:br/>
           Катерина! Катерина!»
          <w:br/>
           «Вот несу вам самовар».
          <w:br/>
           «Настоящая картина!»
          <w:br/>
           «На стене, что ль? это где?»
          <w:br/>
           «Ты картина, Катерина!»
          <w:br/>
           «Да, в пропорцию везде».
          <w:br/>
           «Ты девица; я мужчина…»
          <w:br/>
           «Ну, так что же впереди?»
          <w:br/>
           «Точно уголь, Катерина,
          <w:br/>
           Что-то жжет меня в груди!»
          <w:br/>
           «Чай горяч, вот и причина».
          <w:br/>
           «А зачем так горек чай,
          <w:br/>
           Объясни мне, Катерина?»
          <w:br/>
           «Мало сахару, я, чай?»
          <w:br/>
           «Словно нет о нем помина!»
          <w:br/>
           «А хороший рафинад».
          <w:br/>
           «Горько, горько, Катерина,
          <w:br/>
           Жить тому, кто не женат!»
          <w:br/>
           «Как монахи все едино,
          <w:br/>
           Холостой ли, иль вдовец!»
          <w:br/>
           «Из терпенья, Катерина,
          <w:br/>
           Ты выводишь, наконец!!.»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2022-04-23T16:59:28+03:00</dcterms:created>
  <dcterms:modified xsi:type="dcterms:W3CDTF">2022-04-23T16:59:28+03:00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