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Катюлинька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Гули-гулинька, гуля-гулинька,
          <w:br/>
          С белым крылышком голубок…
          <w:br/>
          Это ты, мой друг, ты, Катюлинька.
          <w:br/>
          Ты, Катюлинька, мой дружок?
          <w:br/>
          Осень дымчата. Лес и хижина.
          <w:br/>
          День склоняется. Ночь близка.
          <w:br/>
          Ты обижена… Ты унижена…
          <w:br/>
          Ты любима мной, — как тоска…
          <w:br/>
          Двери скрипнули. Бьется крылышко, —
          <w:br/>
          То колышется твой платок…
          <w:br/>
          Где ты, молодость?… где ты, силушка?…
          <w:br/>
          Где Катюлинька — мой дружок?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2022-03-22T11:04:14+03:00</dcterms:created>
  <dcterms:modified xsi:type="dcterms:W3CDTF">2022-03-22T11:04:14+03:00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