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Квинтина IV (Любовь приходит по вечерам)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приходит по вечерам,
          <w:br/>
          А на рассвете она уходит.
          <w:br/>
          Восходит солнце, и по горам,
          <w:br/>
          И по долинам лучисто бродит,
          <w:br/>
          Лучи наводит то здесь, то там.
          <w:br/>
          Мир оживает то здесь, то там,
          <w:br/>
          И кто-то светлый по миру бродит,
          <w:br/>
          Утрами бродит, а к вечерам
          <w:br/>
          Шлет поцелуи лесам, горам
          <w:br/>
          И, миротворя весь мир, уходит.
          <w:br/>
          Уходят горы, и век уходит.
          <w:br/>
          И что звучало по вечерам,
          <w:br/>
          Забыто к утру. Лишь память бродит,
          <w:br/>
          Как привиденье, то здесь, то там,
          <w:br/>
          Да волны моря бегут к горам.
          <w:br/>
          Нам надоели низы — к горам
          <w:br/>
          Мы устремились: ведь солнце там!
          <w:br/>
          А вечерами оно уходит…
          <w:br/>
          Тогда — обратно: по вечерам
          <w:br/>
          Уходит Ясность, и Нежность бродит.
          <w:br/>
          Пока мы юны, пока в нас бродит
          <w:br/>
          Кровь огневая, спешим к горам:
          <w:br/>
          Любовь и Солнце мы встретим там!
          <w:br/>
          Пусть на закате оно уходит,
          <w:br/>
          Она приходит по вечерам…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2022-03-22T09:32:38+03:00</dcterms:created>
  <dcterms:modified xsi:type="dcterms:W3CDTF">2022-03-22T09:32:38+03:00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