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Китайские драконы над Невой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Китайские драконы над Невой
          <w:br/>
           Раскрыли пасти в ярости безвредной.
          <w:br/>
           Вы, слышавшие грохот пушек медный
          <w:br/>
           И поражаемых боксеров вой.
          <w:br/>
          <w:br/>
          Но говорят, что полночью, зимой,
          <w:br/>
           Вы просыпаетесь в миг заповедный.
          <w:br/>
           То чудо узревший — отпрянет, бледный,
          <w:br/>
           И падает с разбитой головой.
          <w:br/>
          <w:br/>
          А поутру, когда румянцем скупо
          <w:br/>
           Рассвет Неву стальную озарит,
          <w:br/>
           На плитах стынущих не видно трупа.
          <w:br/>
          <w:br/>
          Лишь кровь на каменных зубах горит,
          <w:br/>
           Да в хищной лапе с яростью бесцельной
          <w:br/>
           Один из вас сжимает крест нательный.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2022-04-22T21:31:10+03:00</dcterms:created>
  <dcterms:modified xsi:type="dcterms:W3CDTF">2022-04-22T21:31:10+03:00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