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 Волконской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царства виста и зимы,
          <w:br/>
          Где, под управой их двоякой,
          <w:br/>
          И атмосферу и умы
          <w:br/>
          Сжимает холод одинакой,
          <w:br/>
          Где жизнь какой-то тяжкий сон,
          <w:br/>
          Она спешит на юг прекрасный,
          <w:br/>
          Под Авзонийский небосклон —
          <w:br/>
          Одушевленный, сладострастный,
          <w:br/>
          Где в кущах, в портиках палат
          <w:br/>
          Октавы Тассовы звучат;
          <w:br/>
          Где в древних камнях боги живы,
          <w:br/>
          Где в новой, чистой красоте
          <w:br/>
          Рафаэль дышит на холсте;
          <w:br/>
          Где все холмы красноречивы,
          <w:br/>
          Но где не стыдно, может быть,
          <w:br/>
          Герои, мира властелины,
          <w:br/>
          Ваш Капитолий позабыть
          <w:br/>
          Для Капитолия Коринны;
          <w:br/>
          Где жизнь игрива и легка,
          <w:br/>
          Там лучше ей, чего же боле?
          <w:br/>
          Зачем же тяжкая тоска
          <w:br/>
          Сжимает сердце поневоле?
          <w:br/>
          Когда любимая краса
          <w:br/>
          Последним сном смыкает вежды,
          <w:br/>
          Мы полны ласковой надежды,
          <w:br/>
          Что ей открыты небеса,
          <w:br/>
          Что лучший мир ей уготован,
          <w:br/>
          Что славой вечною светло
          <w:br/>
          Там заблестит ее чело;
          <w:br/>
          Но скорбный дух не уврачеван,
          <w:br/>
          Душе стесненной тяжело,
          <w:br/>
          И неутешно мы рыдаем.
          <w:br/>
          Так, сердца нашего кумир,
          <w:br/>
          Ее печально провожаем
          <w:br/>
          Мы в лучший край и лучший мир.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2021-11-11T04:06:22+03:00</dcterms:created>
  <dcterms:modified xsi:type="dcterms:W3CDTF">2021-11-11T04:06:22+03:00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