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душа измучится в борьбе,
          <w:br/>
           Когда я ненавистен сам себе,
          <w:br/>
           Когда я места в мире не найду
          <w:br/>
           И, утомясь, проклятье шлю судьбе;
          <w:br/>
           Когда за горем — горе у дверей
          <w:br/>
           И ясный день ненастной тьмы темней;
          <w:br/>
           Когда в печали белый свет не мил,
          <w:br/>
           Когда не станет сил в душе моей, —
          <w:br/>
           Тогда я в книгу устремляю взгляд,
          <w:br/>
           Нетленные страницы шелестят.
          <w:br/>
           Я исцелен, я счастлив, я живу.
          <w:br/>
           Я пью тебя, отрада из отрад.
          <w:br/>
           И слово, мной прочтенное, тогда
          <w:br/>
           Встает как путеводная звезда,
          <w:br/>
           Бесстрашно сердце, радостна душа,
          <w:br/>
           И суета вседневная чужда.
          <w:br/>
           И, вновь рожденный чистою мечтой,
          <w:br/>
           «Спасибо» говорю я книге той.
          <w:br/>
           И, распрямленный верою в себя,
          <w:br/>
           Я вдаль гляжу с надеждою святой.
          <w:br/>
          <w:br/>
          <em>Перевод</em>
          : М.Петровых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2022-04-21T20:46:41+03:00</dcterms:created>
  <dcterms:modified xsi:type="dcterms:W3CDTF">2022-04-21T20:46:41+03:00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