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Книжный магазин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Денег мало в семье. Но зато в полутьме магазина
          <w:br/>
          Книжек хоть отбавляй
          <w:br/>
          «Мойдодыр», «Гулливер», «Буратино» –
          <w:br/>
          Книжный рай!
          <w:br/>
          <w:br/>
          Вот бы нынешних нас да к былому прилавку,
          <w:br/>
          Мы б такую устроили давку.
          <w:br/>
          А бывало, один я на весь магазин
          <w:br/>
          И прекрасные книги листаю один.
          <w:br/>
          <w:br/>
          Только делаю вид, что листаю,
          <w:br/>
          А на самом-то деле читаю.
          <w:br/>
          <w:br/>
          Кто-то молча из рук моих книжку возьмёт
          <w:br/>
          И посмотрит, какая цена,
          <w:br/>
          И любимую сказку мою унесёт.
          <w:br/>
          Пусть уносит. Она прочтена!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2022-03-19T07:49:35+03:00</dcterms:created>
  <dcterms:modified xsi:type="dcterms:W3CDTF">2022-03-19T07:49:35+03:00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