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уничтожив 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уничтожив набросок,
          <w:br/>
          Ты держишь прилежно в уме
          <w:br/>
          Период без тягостных сносок,
          <w:br/>
          Единый во внутренней тьме,
          <w:br/>
          И он лишь на собственной тяге
          <w:br/>
          Зажмурившись, держится сам,
          <w:br/>
          Он так же отнесся к бумаге,
          <w:br/>
          Как купол к пустым небесам.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2022-03-19T09:32:47+03:00</dcterms:created>
  <dcterms:modified xsi:type="dcterms:W3CDTF">2022-03-19T09:32:47+03:00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