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Когда-нибудь с течением веков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Когда-нибудь, с течением веков
          <w:br/>
          Совсем не будет у людей фамилий,
          <w:br/>
          А только имена, — как у богов,
          <w:br/>
          Что так недавно на Олимпе жили.
          <w:br/>
          <w:br/>
          Как Афродита, Гера, Аполлон,
          <w:br/>
          Да будет каждый оценен, замечен
          <w:br/>
          И, если даже смертен будет он,
          <w:br/>
          Оставленный им образ будет вечен.
          <w:br/>
          <w:br/>
          Недаром, полюбив, мы и сейчас
          <w:br/>
          По имени любимых называем.
          <w:br/>
          Так пусть их будут множества. У нас
          <w:br/>
          Источник нежности неисчерпаем.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2022-03-21T14:23:20+03:00</dcterms:created>
  <dcterms:modified xsi:type="dcterms:W3CDTF">2022-03-21T14:23:20+03:00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