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 Гомер великий и Вергилий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Гомер великий и Вергилий
          <w:br/>
           Узрели ту, что ярче всех светил,
          <w:br/>
           Ее воспели б, не жалея сил,
          <w:br/>
           В единый стиль свои сливая стили,
          <w:br/>
          <w:br/>
          Энея бы хвалою обделили,
          <w:br/>
           Померк бы Одиссей и сам Ахилл,
          <w:br/>
           И тот, кто пятьдесят шесть лет царил,
          <w:br/>
           И тот, кого в Микенах погубили.
          <w:br/>
          <w:br/>
          Сей доблести и древней мощи цвет
          <w:br/>
           Теперь обрел еще одно светило,
          <w:br/>
           Где чистота в единстве с красотой.
          <w:br/>
          <w:br/>
          Блеск древней славы Эннием воспет,
          <w:br/>
           А я — о новой. Только б не претила
          <w:br/>
           Ей похвала моя, мой дар простой.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2022-04-21T12:53:46+03:00</dcterms:created>
  <dcterms:modified xsi:type="dcterms:W3CDTF">2022-04-21T12:53:46+03:00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