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вечерние лучи златого Феба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вечерние лучи златого Феба
          <w:br/>
          Потухнут, догорев, и юная луна
          <w:br/>
          В пучине голубой безоблачного неба
          <w:br/>
          В ночи появится уныла и бледна, —
          <w:br/>
          <w:br/>
          Люблю, уединясь, во мраке рощи дальной,
          <w:br/>
          При шепоте дерев, в мечтаниях бродить
          <w:br/>
          И чувства пылкие в душе своей печальной
          <w:br/>
          Воспоминанием протекшего будить.
          <w:br/>
          <w:br/>
          [Ах! некогда и я восторгам предавался,
          <w:br/>
          И я блаженствовал, и я отраду пил,
          <w:br/>
          И я, и я мечтам с беспечностью вверялся]
          <w:br/>
          <w:br/>
          Здесь о превратности мне всё напоминает:
          <w:br/>
          Ряды рассеянных могил в стене глухой…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2022-03-21T14:51:56+03:00</dcterms:created>
  <dcterms:modified xsi:type="dcterms:W3CDTF">2022-03-21T14:51:56+03:00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