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замолкнет суесловье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замолкнет суесловье,
          <w:br/>
           В босые тихие часы,
          <w:br/>
           Ты подыми у изголовья
          <w:br/>
           Свои библейские весы.
          <w:br/>
          <w:br/>
          Запомни только — сын Давидов,—
          <w:br/>
           Филистимлян я не прощу.
          <w:br/>
           Скорей свои цимбалы выдам,
          <w:br/>
           Но не разящую пращу.
          <w:br/>
          <w:br/>
          Ты стой и мерь глухие смеси,
          <w:br/>
           Учи неистовству, пока
          <w:br/>
           Не обозначит равновесья
          <w:br/>
           Твоя державная рука.
          <w:br/>
          <w:br/>
          Но неизбывна жизни тяжесть:
          <w:br/>
           Слепое сердце дрогнет вновь,
          <w:br/>
           И перышком на чашу ляжет
          <w:br/>
           Полузабытая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2022-04-22T01:21:26+03:00</dcterms:created>
  <dcterms:modified xsi:type="dcterms:W3CDTF">2022-04-22T01:21:26+03:00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