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меня не будет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меня не будет, когда всё, что было мною, рассыплется прахом, — о ты, мой единственный друг, о ты, которую я любил так глубоко и так нежно, ты, которая наверно переживешь меня, — не ходи на мою могилу… Тебе там делать нечего.
          <w:br/>
          <w:br/>
          Не забывай меня… но и не вспоминай обо мне среди ежедневных забот, удовольствий и нужд… Я не хочу мешать твоей жизни, не хочу затруднять ее спокойное течение.
          <w:br/>
          <w:br/>
          Но в часы уединения, когда найдет на тебя та застенчивая и беспричинная грусть, столь знакомая добрым сердцам, возьми одну из наших любимых книг и отыщи в ней те страницы, те строки, те слова, от которых, бывало, — помнишь? — у нас обоих разом выступали сладкие и безмолвные слезы.
          <w:br/>
          <w:br/>
          Прочти, закрой глаза и протяни мне руку… Отсутствующему другу протяни руку твою.
          <w:br/>
          <w:br/>
          Я не буду в состоянии пожать ее моей рукой — она будет лежать неподвижно под землею… но мне теперь отрадно думать, что, быть может, ты на твоей руке почувствуешь легкое прикосновение.
          <w:br/>
          <w:br/>
          И образ мой предстанет тебе — и из-под закрытых век твоих глаз польются слезы, подобные тем слезам, которые мы, умиленные Красотою, проливали некогда с тобою вдвоем, о ты, мой единственный друг, о ты, которую я любил так глубоко и так нежно!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2022-03-17T14:12:35+03:00</dcterms:created>
  <dcterms:modified xsi:type="dcterms:W3CDTF">2022-03-17T14:12:35+03:00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