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"Когда над полем зеленеет..."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над полем зеленеет
          <w:br/>
          Стеклянный вечер, след зари,
          <w:br/>
          И небо, бледное вдали,
          <w:br/>
          Вблизи задумчиво синеет,
          <w:br/>
          Когда широкая зола
          <w:br/>
          Угасшего кострища
          <w:br/>
          Над входом в звездное кладбище
          <w:br/>
          Огня ворота возвела,
          <w:br/>
          Тогда на белую свечу,
          <w:br/>
          Мчась по текучему лучу,
          <w:br/>
          Летит без воли мотылек.
          <w:br/>
          Он грудью пламени коснется,
          <w:br/>
          В волне огнистой окунется,
          <w:br/>
          Гляди, гляди, и мертвый лег.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2021-11-11T06:42:31+03:00</dcterms:created>
  <dcterms:modified xsi:type="dcterms:W3CDTF">2021-11-11T06:42:31+03:00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