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отгремел барабан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взгрустнулось о всех, кому вовремя я не ответил,
          <w:br/>
          На восторженность чью недоверчиво промолчал:
          <w:br/>
          Может быть, среди них были искренние, и у этих,
          <w:br/>
          Может быть, ясен ум и душа, может быть, горяча…
          <w:br/>
          Незнакомцы моих положений и возрастов разных,
          <w:br/>
          Завертело вас время в слепительное колесо!
          <w:br/>
          Как узнать, чья нужда деловою была и чья — праздной?
          <w:br/>
          Как ответить, когда ни имен уже, ни адресов?…
          <w:br/>
          Раз писали они, значит, что-нибудь было им нужно:
          <w:br/>
          Ободрить ли меня, ободренья ли ждали себе
          <w:br/>
          Незнакомцы. О, друг! Я печален. Я очень сконфужен.
          <w:br/>
          Почему не ответил тебе — не пойму, хоть убей!
          <w:br/>
          Может быть, у тебя, у писавшего мне незнакомца,
          <w:br/>
          При ответе моем протекла бы иначе судьба…
          <w:br/>
          Может быть, я сумел бы глаза обратить твои к солнцу,
          <w:br/>
          Если б чутче вчитался в письмо… Но — гремел барабан!
          <w:br/>
          Да, гремел барабан пустозвонной столицы и грохот,
          <w:br/>
          Раздробляя в груди милость к ближнему, все заглушал…
          <w:br/>
          Вы, писавшие мне незнакомцы мои! Видят боги,
          <w:br/>
          Отдохнул я в лесу, — и для вас вся раскрыта душа…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2022-03-25T10:15:52+03:00</dcterms:created>
  <dcterms:modified xsi:type="dcterms:W3CDTF">2022-03-25T10:15:52+03:00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