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очнусь душою праздной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очнусь душою праздной
          <w:br/>
           И станет страшно за себя,-
          <w:br/>
           Бегу я прочь с дороги грязной,
          <w:br/>
           И негодуя, и скорбя…
          <w:br/>
           Болящим сердцем я тоскую
          <w:br/>
           И узы спутанные рву;
          <w:br/>
           И с неба музу мне родную
          <w:br/>
           В молитве пламенной зову…
          <w:br/>
          <w:br/>
          Когда ж на зов она слетает,
          <w:br/>
           Как летний сумрак хороша,
          <w:br/>
           И искаженная душа
          <w:br/>
           Свой первообраз в ней узнает,-
          <w:br/>
           Как больно, следуя за ней,
          <w:br/>
           В ту область, где светлей и чище,
          <w:br/>
           Переносить свое кладбище
          <w:br/>
           Погибших звуков и теней!..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2022-04-22T07:45:05+03:00</dcterms:created>
  <dcterms:modified xsi:type="dcterms:W3CDTF">2022-04-22T07:45:05+03:00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