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почти благоговейно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почти благоговейно
          <w:br/>
           Ты указала мне вчера
          <w:br/>
           На девушку в фате кисейной
          <w:br/>
           С студентом под руку, — сестра,
          <w:br/>
          <w:br/>
          Какую горестную скуку
          <w:br/>
           Я пережил, глядя на них!
          <w:br/>
           Как он блаженно жал ей руку
          <w:br/>
           В аллеях темных и пустых!
          <w:br/>
          <w:br/>
          Нет, не пленяйся взором лани
          <w:br/>
           И вздохов томных не лови.
          <w:br/>
           Что нам с тобой до их мечтаний,
          <w:br/>
           До их неопытной любви?
          <w:br/>
          <w:br/>
          Смешны мне бедные волненья
          <w:br/>
           Любви невинной и простой.
          <w:br/>
           Господь нам не дал примиренья
          <w:br/>
           С Своей цветущею землей.
          <w:br/>
          <w:br/>
          Мы дышим легче и свободней
          <w:br/>
           Не там, где есть сосновый лес,
          <w:br/>
           Но древним мраком преисподней
          <w:br/>
           Иль горним воздухом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2022-04-23T20:29:47+03:00</dcterms:created>
  <dcterms:modified xsi:type="dcterms:W3CDTF">2022-04-23T20:29:47+03:00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