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Когда придет корабль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Вы оделись вечером кисейно
          <w:br/>
          И в саду стоите у бассейна,
          <w:br/>
          Наблюдая, как лунеет мрамор
          <w:br/>
          И проток дрожит на нем муаром.
          <w:br/>
          Корабли оякорили бухты:
          <w:br/>
          Привезли тропические фрукты,
          <w:br/>
          Привезли узорчатые ткани,
          <w:br/>
          Привезли мечты об океане.
          <w:br/>
          А когда придет бразильский крейсер,
          <w:br/>
          Лейтенант расскажет Вам про гейзер.
          <w:br/>
          И сравнит… но это так интимно!..
          <w:br/>
          Напевая нечто вроде гимна.
          <w:br/>
          Он расскажет о лазори Ганга,
          <w:br/>
          О проказах злых орангутанга,
          <w:br/>
          О циничном африканском танце
          <w:br/>
          И о вечном летуне — «Голландце».
          <w:br/>
          Он покажет Вам альбом Камчатки,
          <w:br/>
          Где еще культура не в зачатке,
          <w:br/>
          Намекнет о нежной дружбе с гейшей,
          <w:br/>
          Умолчав о близости дальнейшей…
          <w:br/>
          За моря мечтой своей зареяв,
          <w:br/>
          Распустив павлиньево свой веер,
          <w:br/>
          Вы к нему прижметесь в теплой дрожи,
          <w:br/>
          Полюбив его еще дороже…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2022-03-22T09:31:36+03:00</dcterms:created>
  <dcterms:modified xsi:type="dcterms:W3CDTF">2022-03-22T09:31:36+03:00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