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природа вся трепещет и сияет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природа вся трепещет и сияет,
          <w:br/>
          Когда ее цвета ярки и горячи,
          <w:br/>
          Душа бездейственно в пространстве утопает
          <w:br/>
          И в неге врозь ее расходятся лучи.
          <w:br/>
          Но в скромный, тихий день, осеннею погодой,
          <w:br/>
          Когда и воздух сер, и тесен кругозор,
          <w:br/>
          Не развлекаюсь я смиренною природой,
          <w:br/>
          И немощен ее на жизнь мою напор.
          <w:br/>
          Мой трезвый ум открыт для сильных вдохновений,
          <w:br/>
          Сосредоточен я живу в себе самом,
          <w:br/>
          И сжатая мечта зовет толпы видений,
          <w:br/>
          Как зажигательным рождая их стеклом.
          <w:br/>
          <w:br/>
          Винтовку сняв с гвоздя, я оставляю дом,
          <w:br/>
          Иду меж озимей, чернеющей дорогой;
          <w:br/>
          Смотрю на кучу скирд, на сломанный забор,
          <w:br/>
          На пруд и мельницу, на дикий косогор,
          <w:br/>
          На берег ручейка болотисто-отлогий,
          <w:br/>
          И в ближний лес вхожу. Там покрасневший клен,
          <w:br/>
          Еще зеленый дуб и желтые березы
          <w:br/>
          Печально на меня свои стряхают слезы;
          <w:br/>
          Но дале я иду, в мечтанья погружен,
          <w:br/>
          И виснут надо мной полунагие сучья,
          <w:br/>
          А мысли между тем слагаются в созвучья,
          <w:br/>
          Свободные слова теснятся в мерный строй,
          <w:br/>
          И на душе легко, и сладостно, и странно,
          <w:br/>
          И тихо все кругом, и под моей ногой
          <w:br/>
          Так мягко мокрый лист шумит благоуханный.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2022-03-20T10:25:17+03:00</dcterms:created>
  <dcterms:modified xsi:type="dcterms:W3CDTF">2022-03-20T10:25:17+03:00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