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приходит в мир великий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приходит в мир великий ветер,
          <w:br/>
           против него встает, кто в землю врос,
          <w:br/>
           кто никуда не движется на свете,
          <w:br/>
           чуть пригибаясь под напором гроз.
          <w:br/>
          <w:br/>
          Неутомимый, яростный, летящий,
          <w:br/>
           валя и разметая бурелом,
          <w:br/>
           он пред стеной глухой дремучей чащи
          <w:br/>
           сникает перетруженным крылом.
          <w:br/>
          <w:br/>
          И, не смирившись с тишиной постылой,
          <w:br/>
           но и не смогши бушевать при ней,
          <w:br/>
           ослабевает ветер от усилий,
          <w:br/>
           упавши у разросшихся корней.
          <w:br/>
          <w:br/>
          Но никакому не вместить участью
          <w:br/>
           того, что в дар судьба ему дала:
          <w:br/>
           его великолепное несчастье,
          <w:br/>
           его незавершенные дела.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2022-04-22T06:30:26+03:00</dcterms:created>
  <dcterms:modified xsi:type="dcterms:W3CDTF">2022-04-22T06:30:26+03:00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