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приходите Вы в солнечные рощи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приходите Вы в солнечные рощи,
          <w:br/>
           Где сквозь тенистый свод сверкает синева,
          <w:br/>
           Мне хочется сказать, сказать как можно проще
          <w:br/>
           Вам только тихие и нежные слова.
          <w:br/>
          <w:br/>
          Но вы пришли ко мне, чтоб плакать о нарциссах,
          <w:br/>
           Глядеть на ветку гибких орхидей,
          <w:br/>
           И только там, вдали, у строгих кипарисов,
          <w:br/>
           Вы вся становитесь изысканно нежней.
          <w:br/>
          <w:br/>
          Не тешат Вас тогда ни радостные птицы,
          <w:br/>
           Ни в сонных заводях усталая река,
          <w:br/>
           И не глядите Вы, как быстрые зарницы
          <w:br/>
           Сверкают по небу и режут облака.
          <w:br/>
          <w:br/>
          Вы говорите мне: «Моим глазам не верьте,
          <w:br/>
           Я не жила, как Вы, в оливковых садах.
          <w:br/>
           И я любить могу цветы любви и смерти,
          <w:br/>
           Что медленно цветут в заброшенных местах».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2022-04-21T16:23:02+03:00</dcterms:created>
  <dcterms:modified xsi:type="dcterms:W3CDTF">2022-04-21T16:23:02+03:00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