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страданье приведет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страданье приведет
          <w:br/>
           Меня к порогу твоему,
          <w:br/>
           Ты позови его и сам
          <w:br/>
           Дверь отвори ему.
          <w:br/>
           Оно все бросит, чтоб взамен
          <w:br/>
           Изведать рук счастливый плен;
          <w:br/>
           Тропою поспешит крутой
          <w:br/>
           На свет в твоем дому…
          <w:br/>
           Ты позови его и сам
          <w:br/>
           Дверь отвори ему.
          <w:br/>
          <w:br/>
          От боли песней исхожу;
          <w:br/>
           Заслушавшись ее,
          <w:br/>
           Хоть на минуту выйди в ночь,
          <w:br/>
           Покинь свое жилье.
          <w:br/>
           Как стриж, что бурей сбит во мгле,
          <w:br/>
           Та песня бьется по земле.
          <w:br/>
           Навстречу горю моему
          <w:br/>
           Ты поспеши во тьму,
          <w:br/>
           Ах, позови его и сам
          <w:br/>
           Дверь отвори ему.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2022-04-22T02:58:33+03:00</dcterms:created>
  <dcterms:modified xsi:type="dcterms:W3CDTF">2022-04-22T02:58:33+03:00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