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стремлю тебя, несчастный взгляд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стремлю тебя, несчастный взгляд,
          <w:br/>
           На ту, кто красотой тебя убила,
          <w:br/>
           Я б не вздыхал уныло,
          <w:br/>
           Но испытаний дни тебе грозят.
          <w:br/>
          <w:br/>
          Душевным думам только смерть вольна
          <w:br/>
           Закрыть дорогу в порт благословенный,
          <w:br/>
           Тогда как, очи бедные, у вас
          <w:br/>
           Отраду вашу, свет, для вас священный,
          <w:br/>
           Отнять способна меньшая вина, —
          <w:br/>
           Ведь вы слабее дум во много раз.
          <w:br/>
           Поэтому, пока не пробил час
          <w:br/>
           Для слез, — а он уж близок, час разлуки, —
          <w:br/>
           В преддверье долгой муки
          <w:br/>
           Ловите миг настойчивей стократ.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2022-04-21T13:18:43+03:00</dcterms:created>
  <dcterms:modified xsi:type="dcterms:W3CDTF">2022-04-21T13:18:43+03:00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