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ты, склонясь над роялью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ты, склонясь над роялью,
          <w:br/>
           До клавишей звонких небрежно
          <w:br/>
           Дотронешься ручкою нежной,
          <w:br/>
           И взор твой нальется печалью,
          <w:br/>
          <w:br/>
          И тихие, тихие звуки
          <w:br/>
           Мне на душу канут, что слезы,
          <w:br/>
           Волшебны, как девичьи грезы,
          <w:br/>
           Печальны, как слово разлуки,-
          <w:br/>
          <w:br/>
          Не жаль мне бывает печали
          <w:br/>
           И грусти твоей мимолетной:
          <w:br/>
           Теперь ты грустишь безотчетно —
          <w:br/>
           Всегда ли так будет, всегда ли?
          <w:br/>
          <w:br/>
          Когда ж пламя юности жарко
          <w:br/>
           По щечкам твоим разольется,
          <w:br/>
           И грудь, как волна, всколыхнется,
          <w:br/>
           И глазки засветятся ярко,
          <w:br/>
          <w:br/>
          И быстро забегают руки,
          <w:br/>
           И звуков веселые волны
          <w:br/>
           Польются, мелодии полны,-
          <w:br/>
           Мне жаль, что так веселы звуки,
          <w:br/>
          <w:br/>
          Мне жаль, что ты так предаешься
          <w:br/>
           Веселью, забыв о печали:
          <w:br/>
           Мне кажется все, что едва ли
          <w:br/>
           Ты так еще раз улыбнешься…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2022-04-22T05:15:30+03:00</dcterms:created>
  <dcterms:modified xsi:type="dcterms:W3CDTF">2022-04-22T05:15:30+03:00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