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ты вовсе не существовала 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вовсе не существовала б,
          <w:br/>
          Я, кажется, не прожил бы и дня,
          <w:br/>
          Кто б стал причиной бед моих и жалоб,
          <w:br/>
          Кто б стал истоком счастья для меня?
          <w:br/>
          <w:br/>
          К кому б летел я из краев далеких,
          <w:br/>
          О ком печалился, о ком грустил,
          <w:br/>
          К кому другому обратил бы строки,
          <w:br/>
          Которые тебе я посвятил?
          <w:br/>
          <w:br/>
          Ужель цвели б сады и птицы пели,
          <w:br/>
          Когда бы я твоих не видел глаз,
          <w:br/>
          Ужели б звезды в небесах горели
          <w:br/>
          И солнца свет над миром не погас?
          <w:br/>
          Коль не было б тебя, о неужели
          <w:br/>
          Я быть бы мог счастливым, как сейчас?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2022-03-18T15:16:55+03:00</dcterms:created>
  <dcterms:modified xsi:type="dcterms:W3CDTF">2022-03-18T15:16:55+03:00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