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любим, в восторгах, в наслажденье,
          <w:br/>
          Как сон пленительный, вся жизнь моя текла.
          <w:br/>
          Но я тобой забыт,- где счастья привиденье?
          <w:br/>
          Ах! счастием моим любовь твоя была!
          <w:br/>
          <w:br/>
          Когда я был любим, тобою вдохновенный,
          <w:br/>
          Я пел, моя душа хвалой твоей жила.
          <w:br/>
          Но я тобой забыт, погиб мой дар мгновенный:
          <w:br/>
          Ах! гением моим любовь твоя была!
          <w:br/>
          <w:br/>
          Когда я был любим, дары благодеянья
          <w:br/>
          В обитель нищеты рука моя несла.
          <w:br/>
          Но я тобой забыт, нет в сердце состраданья!
          <w:br/>
          Ах! благостью моей любовь твоя была!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2021-11-10T21:28:40+03:00</dcterms:created>
  <dcterms:modified xsi:type="dcterms:W3CDTF">2021-11-10T21:28:40+03:00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