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был ребенком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ребенком, — лес ночной
          <w:br/>
          Внушал мне страх; до боли я боялся
          <w:br/>
          Ночных равнин, болот, одетых белой мглой,
          <w:br/>
          Когда мой конь усталый спотыкался.
          <w:br/>
          Теперь — прошло немного лет с тех пор,
          <w:br/>
          И жизнь сломила дух; я пережил довольно;
          <w:br/>
          Когда опять въезжаю в темный бор
          <w:br/>
          Ночной порой — мне радостно и больно.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2022-03-18T01:39:40+03:00</dcterms:created>
  <dcterms:modified xsi:type="dcterms:W3CDTF">2022-03-18T01:39:40+03:00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