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вырасту большой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вырасту большой, я снаряжу челнок.
          <w:br/>
           Возьму с собой бутыль с водой
          <w:br/>
           И сухарей мешок.
          <w:br/>
           Потом от пристани веслом
          <w:br/>
           Я ловко оттолкнусь,
          <w:br/>
           Плыви челнок! Прощай, мой дом!
          <w:br/>
           Не скоро я вернусь.
          <w:br/>
           Сначала лес увижу я,
          <w:br/>
           А там, за лесом тем,
          <w:br/>
           Пойдут места, которых я
          <w:br/>
           И не видал совсем.
          <w:br/>
           Деревни, рощи, города,
          <w:br/>
           Цветущие сады,
          <w:br/>
           Взбегающие поезда
          <w:br/>
           На крепкие мосты.
          <w:br/>
           И люди станут мне кричать:
          <w:br/>
           «Счастливый путь, моряк!»
          <w:br/>
           И ночь мне будет освещать
          <w:br/>
           Мигающий маяк.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2022-04-21T13:15:03+03:00</dcterms:created>
  <dcterms:modified xsi:type="dcterms:W3CDTF">2022-04-21T13:15:03+03:00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