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отпою и отыграю..."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отпою и отыграю,
          <w:br/>
          Где кончу я, на чем - не угадать?
          <w:br/>
          Но лишь одно наверное я знаю:
          <w:br/>
          Мне будет не хотеться умирать!
          <w:br/>
          <w:br/>
          Посажен на литую цепь почета,
          <w:br/>
          И звенья славы мне не по зубам...
          <w:br/>
          Зй, кто стучит в дубовые ворота
          <w:br/>
          Костяшками по кованым скобам!..
          <w:br/>
          <w:br/>
          Ответа нет,- но там стоят, я знаю,
          <w:br/>
          Кому не так страшны цепные псы.
          <w:br/>
          Но вот над изгородью замечаю
          <w:br/>
          Знакомый серп отточенной косы...
          <w:br/>
          <w:br/>
          Я перетру серебряный ошейник
          <w:br/>
          И золотую цепь перегрызу,
          <w:br/>
          Перемахну забор, ворвусь в репейник,
          <w:br/>
          Порву бока - и выбегу в грозу!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2021-11-10T16:57:16+03:00</dcterms:created>
  <dcterms:modified xsi:type="dcterms:W3CDTF">2021-11-10T16:57:16+03:00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