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про горе свое говорил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про горе свое говорил,
          <w:br/>
          То каждый зевал да молчанье хранил;
          <w:br/>
          Когда же в стихи я его нарядил,
          <w:br/>
          То много великих похвал заслужил.
          <w:br/>
          И сами не знали о 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2022-03-17T20:52:57+03:00</dcterms:created>
  <dcterms:modified xsi:type="dcterms:W3CDTF">2022-03-17T20:52:57+03:00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