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Кокушка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Грач вырвался из рук, из города домой.
          <w:br/>
           Кокушка говорит: «Скажи, дружочек мой,
          <w:br/>
           Какая в городе молва о песнях наших?»
          <w:br/>
           Он ей ответствует: «Из жителей там ваших
          <w:br/>
           Прославлен соловей, о нем везде слова,
          <w:br/>
           О нем великая там носится молва».
          <w:br/>
           Кокушка говорит: «О жавронке известно?»
          <w:br/>
           Грач ей: «И жавронка там пение прелестно».
          <w:br/>
           Кокушка говорит: «Во славе ль там скворец?»
          <w:br/>
           Грач ей: «И он у них известный там певец».
          <w:br/>
           Кокушка говорит: «С тобой жила я дружно.
          <w:br/>
           Для дружбы той скажи, что знать еще мне нужно,
          <w:br/>
           Да только ничего, дружок, не утаи.
          <w:br/>
           Какие речи там про песенки мои?»
          <w:br/>
           Грач ей: «О том людей на речь не позывало,
          <w:br/>
           Как будто бы тебя на свете не бывало».
          <w:br/>
           Кокушка говорит: «Коль люди без ума,
          <w:br/>
           Так я могу сплести хвалу себе сама».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2022-04-22T20:06:26+03:00</dcterms:created>
  <dcterms:modified xsi:type="dcterms:W3CDTF">2022-04-22T20:06:26+03:00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