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Колос велеса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Закрученный колос, в честь бога Велеса,
          <w:br/>
          Висит украшеньем в избе, над окном.
          <w:br/>
          На небе осеннем густеет завеса,
          <w:br/>
          И Ночь в двосчасьи длиннеет пред Днем.
          <w:br/>
          В том суточном нощно-денном двоевластьи
          <w:br/>
          На убыль пошли чарования Дня.
          <w:br/>
          И в Небе Велес, в этом зримом ненастьи,
          <w:br/>
          Стада облаков умножает, гоня.
          <w:br/>
          Но колос закручен. Кружение года
          <w:br/>
          Уводит Велеса. Он в Небо ушел.
          <w:br/>
          Он скрутит там тучи. Яснеет погода.
          <w:br/>
          Вот, предки дохнули над мирностью сел.
          <w:br/>
          Уж лед на реках не вполне достоверен,
          <w:br/>
          Снега покрываются настом в ночах.
          <w:br/>
          Ход Ночи и Дня в полноте равномерен,
          <w:br/>
          Вновь сдвинут, — у Дня больше света в очах.
          <w:br/>
          Тот свет отразится в подснежнике скоро,
          <w:br/>
          Закрученный колос раскрутится вновь.
          <w:br/>
          Бог нового хочет земного убора,
          <w:br/>
          На выгон, к Велесу, земная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2022-03-25T07:46:54+03:00</dcterms:created>
  <dcterms:modified xsi:type="dcterms:W3CDTF">2022-03-25T07:46:54+03:00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