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Колыбельная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 бросает звезды на пески
          <w:br/>
           Поднятые сохнут якоря
          <w:br/>
           Спи, пока не гаснут маяки
          <w:br/>
           Спи, пока не ветренна земля.
          <w:br/>
          <w:br/>
          Спят большие птицы средь лиан
          <w:br/>
           Спят моржи в домах из синих льдин
          <w:br/>
           Солнце спать ушло за океан
          <w:br/>
           Только ты не спишь не спишь один.
          <w:br/>
          <w:br/>
          Светит море, светят огоньки
          <w:br/>
           Затихает сонная волна
          <w:br/>
           Спи, пока не гаснут маяки
          <w:br/>
           Спи, и пусть не дрогнет тишина.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2022-04-22T00:37:01+03:00</dcterms:created>
  <dcterms:modified xsi:type="dcterms:W3CDTF">2022-04-22T00:37:01+03:00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