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"Коль захотят тебя в бараний рог..."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захотят тебя в бараний рог
          <w:br/>
          Согнуть враги, не стоит огорчаться.
          <w:br/>
          Скажи себе, тут главное итог,
          <w:br/>
          Ну что ж, пускай согнут в бараний рог,
          <w:br/>
          Зато отныне будет чем бодаться.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2021-11-10T09:40:18+03:00</dcterms:created>
  <dcterms:modified xsi:type="dcterms:W3CDTF">2021-11-10T09:40:18+03:00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